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FC451" w14:textId="40298363" w:rsidR="00C54FF6" w:rsidRPr="000A361F" w:rsidRDefault="000A361F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361F">
        <w:rPr>
          <w:rFonts w:ascii="Times New Roman" w:hAnsi="Times New Roman" w:cs="Times New Roman"/>
          <w:b/>
          <w:bCs/>
          <w:sz w:val="24"/>
          <w:szCs w:val="24"/>
        </w:rPr>
        <w:t>ANKARA</w:t>
      </w:r>
      <w:r w:rsidR="006E6C4F" w:rsidRPr="000A361F">
        <w:rPr>
          <w:rFonts w:ascii="Times New Roman" w:hAnsi="Times New Roman" w:cs="Times New Roman"/>
          <w:b/>
          <w:bCs/>
          <w:sz w:val="24"/>
          <w:szCs w:val="24"/>
        </w:rPr>
        <w:t xml:space="preserve"> ÜNİVERSİTESİ</w:t>
      </w:r>
    </w:p>
    <w:p w14:paraId="37BAA084" w14:textId="3EAD142F" w:rsidR="002B1DD8" w:rsidRDefault="000A361F" w:rsidP="000A361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61F">
        <w:rPr>
          <w:rFonts w:ascii="Times New Roman" w:hAnsi="Times New Roman" w:cs="Times New Roman"/>
          <w:b/>
          <w:sz w:val="24"/>
          <w:szCs w:val="24"/>
        </w:rPr>
        <w:t>Araştırma Projeleri Destek Ofisi Koordinatörlüğü</w:t>
      </w:r>
    </w:p>
    <w:p w14:paraId="10EC35F4" w14:textId="11974739" w:rsidR="00623CE7" w:rsidRDefault="00623CE7" w:rsidP="000A361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42068" w14:textId="77777777" w:rsidR="00623CE7" w:rsidRPr="000A361F" w:rsidRDefault="00623CE7" w:rsidP="000A361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8C13D" w14:textId="77777777" w:rsidR="000A361F" w:rsidRPr="000A361F" w:rsidRDefault="000A361F" w:rsidP="000A361F">
      <w:pPr>
        <w:pStyle w:val="AralkYok"/>
        <w:jc w:val="center"/>
        <w:rPr>
          <w:rFonts w:ascii="Times New Roman" w:hAnsi="Times New Roman" w:cs="Times New Roman"/>
          <w:sz w:val="18"/>
          <w:szCs w:val="18"/>
        </w:rPr>
      </w:pPr>
    </w:p>
    <w:p w14:paraId="03662A6D" w14:textId="37F88E01" w:rsidR="00C54FF6" w:rsidRPr="000A6714" w:rsidRDefault="00B01812" w:rsidP="00967E2B">
      <w:pPr>
        <w:pBdr>
          <w:bottom w:val="single" w:sz="6" w:space="6" w:color="1F4E79"/>
        </w:pBdr>
        <w:spacing w:after="240"/>
        <w:jc w:val="center"/>
        <w:rPr>
          <w:rFonts w:ascii="Times New Roman" w:hAnsi="Times New Roman" w:cs="Times New Roman"/>
          <w:b/>
          <w:bCs/>
          <w:color w:val="1F4E79"/>
          <w:sz w:val="24"/>
          <w:szCs w:val="24"/>
        </w:rPr>
      </w:pPr>
      <w:r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2028 YILI </w:t>
      </w:r>
      <w:r w:rsidR="006E6C4F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YATIRIM PROGRAMI </w:t>
      </w:r>
      <w:r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TEKLİFİ </w:t>
      </w:r>
      <w:r w:rsidR="006E6C4F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>KAPSAMI</w:t>
      </w:r>
      <w:r w:rsidR="00967E2B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NDA </w:t>
      </w:r>
      <w:r w:rsidR="006E6C4F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>ARAŞTIRMA MERKEZİ PROJE ÖNERİLERİ ÇAĞRISI</w:t>
      </w:r>
    </w:p>
    <w:p w14:paraId="0176533F" w14:textId="78156992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Çağrının Amacı</w:t>
      </w:r>
    </w:p>
    <w:p w14:paraId="33643B7B" w14:textId="4DBD9647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Bu çağrı, </w:t>
      </w:r>
      <w:r w:rsidR="000A361F">
        <w:rPr>
          <w:rFonts w:ascii="Times New Roman" w:hAnsi="Times New Roman" w:cs="Times New Roman"/>
        </w:rPr>
        <w:t>Ankara</w:t>
      </w:r>
      <w:r w:rsidRPr="000A6714">
        <w:rPr>
          <w:rFonts w:ascii="Times New Roman" w:hAnsi="Times New Roman" w:cs="Times New Roman"/>
        </w:rPr>
        <w:t xml:space="preserve"> Üniversitesi bünyesinde, </w:t>
      </w:r>
      <w:r w:rsidR="002B1DD8">
        <w:rPr>
          <w:rFonts w:ascii="Times New Roman" w:hAnsi="Times New Roman" w:cs="Times New Roman"/>
        </w:rPr>
        <w:t xml:space="preserve">T.C. </w:t>
      </w:r>
      <w:r w:rsidRPr="000A6714">
        <w:rPr>
          <w:rFonts w:ascii="Times New Roman" w:hAnsi="Times New Roman" w:cs="Times New Roman"/>
        </w:rPr>
        <w:t>Cumhurbaşkanlığı Strateji ve Bütçe Başkanlığı (SBB) Yatırım Programı kapsamında desteklenebilecek nitelikte, yeni nesil Araştırma Merkezi proje önerilerinin toplanması amacıyla açılmıştır.</w:t>
      </w:r>
    </w:p>
    <w:p w14:paraId="274A9BE1" w14:textId="67376308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Hedef; Türkiye'nin Milli Teknoloji Hamlesi öncelikleriyle uyumlu, disiplinlerarası ve güçlü bir ekiple yürütülecek, çığır açıcı araştırma kapasitesine sahip; aynı zamanda paydaşlarının somut sorunlarına çözüm üretebilen merkezlerin kurulmasıdır. Önerilen merkezlerin, başlangıç yatırımının ardından sürdürülebilir gelir modeliyle </w:t>
      </w:r>
      <w:r w:rsidRPr="002B1DD8">
        <w:rPr>
          <w:rFonts w:ascii="Times New Roman" w:hAnsi="Times New Roman" w:cs="Times New Roman"/>
        </w:rPr>
        <w:t xml:space="preserve">kendi </w:t>
      </w:r>
      <w:r w:rsidR="002B1DD8">
        <w:rPr>
          <w:rFonts w:ascii="Times New Roman" w:hAnsi="Times New Roman" w:cs="Times New Roman"/>
        </w:rPr>
        <w:t xml:space="preserve">finansal </w:t>
      </w:r>
      <w:r w:rsidR="0088292B">
        <w:rPr>
          <w:rFonts w:ascii="Times New Roman" w:hAnsi="Times New Roman" w:cs="Times New Roman"/>
        </w:rPr>
        <w:t xml:space="preserve">kendi </w:t>
      </w:r>
      <w:r w:rsidR="002B1DD8">
        <w:rPr>
          <w:rFonts w:ascii="Times New Roman" w:hAnsi="Times New Roman" w:cs="Times New Roman"/>
        </w:rPr>
        <w:t>kaynaklarını yaratabilecek</w:t>
      </w:r>
      <w:r w:rsidRPr="000A6714">
        <w:rPr>
          <w:rFonts w:ascii="Times New Roman" w:hAnsi="Times New Roman" w:cs="Times New Roman"/>
        </w:rPr>
        <w:t xml:space="preserve"> bir potansiyel taşıması beklenmektedir.</w:t>
      </w:r>
    </w:p>
    <w:p w14:paraId="744ABC92" w14:textId="1BE1F103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Aranan Temel Nitelikler</w:t>
      </w:r>
    </w:p>
    <w:p w14:paraId="72312D93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Milli Teknoloji Hamlesi ve ülkemizin öncelikli teknoloji alanlarıyla uyum.</w:t>
      </w:r>
    </w:p>
    <w:p w14:paraId="63AE64A6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Güçlü, disiplinlerarası bir araştırma ekibi ve çığır açıcı araştırma yapabilme kapasitesi.</w:t>
      </w:r>
    </w:p>
    <w:p w14:paraId="34582513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Önemli ve gerçek paydaşların varlığı; paydaşların sorunlarına hizmet etme yeteneği.</w:t>
      </w:r>
    </w:p>
    <w:p w14:paraId="34930B8A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İkinci aşamada paydaşlardan destek mektubu (Letter of Support) alabilme kabiliyeti.</w:t>
      </w:r>
    </w:p>
    <w:p w14:paraId="082E8B79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Altyapı kurulumu, personel istihdamı ve uzun vadeli (çok yıllı) faaliyet planlanabilirliği.</w:t>
      </w:r>
    </w:p>
    <w:p w14:paraId="7CA9485E" w14:textId="714600AD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bookmarkStart w:id="1" w:name="_Hlk236297088"/>
      <w:bookmarkStart w:id="2" w:name="_Hlk236297216"/>
      <w:r w:rsidRPr="000A6714">
        <w:rPr>
          <w:rFonts w:ascii="Times New Roman" w:hAnsi="Times New Roman" w:cs="Times New Roman"/>
        </w:rPr>
        <w:t>Başlangıç yatırımı sonrası</w:t>
      </w:r>
      <w:r w:rsidR="0088292B">
        <w:rPr>
          <w:rFonts w:ascii="Times New Roman" w:hAnsi="Times New Roman" w:cs="Times New Roman"/>
        </w:rPr>
        <w:t xml:space="preserve"> kendi </w:t>
      </w:r>
      <w:r w:rsidR="005E5486">
        <w:rPr>
          <w:rFonts w:ascii="Times New Roman" w:hAnsi="Times New Roman" w:cs="Times New Roman"/>
        </w:rPr>
        <w:t>finansal</w:t>
      </w:r>
      <w:r w:rsidRPr="000A6714">
        <w:rPr>
          <w:rFonts w:ascii="Times New Roman" w:hAnsi="Times New Roman" w:cs="Times New Roman"/>
        </w:rPr>
        <w:t xml:space="preserve"> sürdür</w:t>
      </w:r>
      <w:r w:rsidR="005E5486">
        <w:rPr>
          <w:rFonts w:ascii="Times New Roman" w:hAnsi="Times New Roman" w:cs="Times New Roman"/>
        </w:rPr>
        <w:t>ebilir</w:t>
      </w:r>
      <w:r w:rsidR="0088292B">
        <w:rPr>
          <w:rFonts w:ascii="Times New Roman" w:hAnsi="Times New Roman" w:cs="Times New Roman"/>
        </w:rPr>
        <w:t>liğini sağlayabilecek bir iş/</w:t>
      </w:r>
      <w:r w:rsidRPr="000A6714">
        <w:rPr>
          <w:rFonts w:ascii="Times New Roman" w:hAnsi="Times New Roman" w:cs="Times New Roman"/>
        </w:rPr>
        <w:t>gelir modeli.</w:t>
      </w:r>
      <w:bookmarkEnd w:id="1"/>
    </w:p>
    <w:bookmarkEnd w:id="2"/>
    <w:p w14:paraId="054A2CD2" w14:textId="77777777" w:rsidR="00C54FF6" w:rsidRPr="000A6714" w:rsidRDefault="006E6C4F" w:rsidP="006E17DD">
      <w:pPr>
        <w:pStyle w:val="Balk1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3. Yatırım Programı Mantığı ve Örnekler</w:t>
      </w:r>
    </w:p>
    <w:p w14:paraId="09A632B5" w14:textId="20BBCBD1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Yatırım Programı </w:t>
      </w:r>
      <w:r w:rsidR="0088292B">
        <w:rPr>
          <w:rFonts w:ascii="Times New Roman" w:hAnsi="Times New Roman" w:cs="Times New Roman"/>
        </w:rPr>
        <w:t xml:space="preserve">proje </w:t>
      </w:r>
      <w:r w:rsidRPr="000A6714">
        <w:rPr>
          <w:rFonts w:ascii="Times New Roman" w:hAnsi="Times New Roman" w:cs="Times New Roman"/>
        </w:rPr>
        <w:t>destekleri, merkezin başarısına bağlı olarak SBB tarafından 5 yıla kadar sürdürülebilmekte; ancak performansın yetersiz görülmesi hâlinde Rektörlük kararıyla sonlandırılabilmektedir. Bu nedenle önerilerin uzun soluklu, ölçülebilir çıktılara ve gerçekçi bir sürdürülebilirlik kurgusuna sahip olması esastır.</w:t>
      </w:r>
    </w:p>
    <w:p w14:paraId="47F408FE" w14:textId="7516124E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D34CBF">
        <w:rPr>
          <w:rFonts w:ascii="Times New Roman" w:hAnsi="Times New Roman" w:cs="Times New Roman"/>
        </w:rPr>
        <w:t xml:space="preserve">Üniversitemizde bu modelle hayata geçmiş ve örnek teşkil eden merkezlerimiz arasında </w:t>
      </w:r>
      <w:r w:rsidR="00EB33DD" w:rsidRPr="00D34CBF">
        <w:rPr>
          <w:rFonts w:ascii="Times New Roman" w:hAnsi="Times New Roman" w:cs="Times New Roman"/>
        </w:rPr>
        <w:t>CESUR, YEBİM; Kök Hücre ve Kordon Kanı Bankası</w:t>
      </w:r>
      <w:r w:rsidRPr="00D34CBF">
        <w:rPr>
          <w:rFonts w:ascii="Times New Roman" w:hAnsi="Times New Roman" w:cs="Times New Roman"/>
        </w:rPr>
        <w:t xml:space="preserve"> yer almaktadır.</w:t>
      </w:r>
      <w:r w:rsidRPr="000A6714">
        <w:rPr>
          <w:rFonts w:ascii="Times New Roman" w:hAnsi="Times New Roman" w:cs="Times New Roman"/>
        </w:rPr>
        <w:t xml:space="preserve"> </w:t>
      </w:r>
    </w:p>
    <w:p w14:paraId="7809DDCC" w14:textId="77777777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4. Başvuru Süreci</w:t>
      </w:r>
    </w:p>
    <w:p w14:paraId="2D8EE009" w14:textId="70669A46" w:rsidR="00C54FF6" w:rsidRPr="000A6714" w:rsidRDefault="00156F7F" w:rsidP="006E17DD">
      <w:pPr>
        <w:pStyle w:val="Balk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Aşama: </w:t>
      </w:r>
      <w:r w:rsidRPr="000A6714">
        <w:rPr>
          <w:rFonts w:ascii="Times New Roman" w:hAnsi="Times New Roman" w:cs="Times New Roman"/>
        </w:rPr>
        <w:t>Ön</w:t>
      </w:r>
      <w:r w:rsidR="006E6C4F" w:rsidRPr="000A6714">
        <w:rPr>
          <w:rFonts w:ascii="Times New Roman" w:hAnsi="Times New Roman" w:cs="Times New Roman"/>
        </w:rPr>
        <w:t xml:space="preserve"> Başvuru</w:t>
      </w:r>
    </w:p>
    <w:p w14:paraId="5D357596" w14:textId="22B94430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En fazla </w:t>
      </w:r>
      <w:r w:rsidR="0088292B">
        <w:rPr>
          <w:rFonts w:ascii="Times New Roman" w:hAnsi="Times New Roman" w:cs="Times New Roman"/>
        </w:rPr>
        <w:t>5</w:t>
      </w:r>
      <w:r w:rsidRPr="000A6714">
        <w:rPr>
          <w:rFonts w:ascii="Times New Roman" w:hAnsi="Times New Roman" w:cs="Times New Roman"/>
        </w:rPr>
        <w:t xml:space="preserve"> sayfalık Ön Başvuru Formu ile yapılır. Bu aşamada destek mektubu istenmez; ancak öneri sahibinin ilgili paydaşlarla görüşmeye başlamış olması ve fikrin Yatırım Programı</w:t>
      </w:r>
      <w:r w:rsidR="0088292B">
        <w:rPr>
          <w:rFonts w:ascii="Times New Roman" w:hAnsi="Times New Roman" w:cs="Times New Roman"/>
        </w:rPr>
        <w:t xml:space="preserve"> Projesine</w:t>
      </w:r>
      <w:r w:rsidRPr="000A6714">
        <w:rPr>
          <w:rFonts w:ascii="Times New Roman" w:hAnsi="Times New Roman" w:cs="Times New Roman"/>
        </w:rPr>
        <w:t xml:space="preserve"> dönüşebilirliğini ortaya koyması beklenir. Bu aşama, paydaşlarla bir araya gelmeyi ve fikrin olgunlaştırılmasını gerektirdiği</w:t>
      </w:r>
      <w:r w:rsidR="0088292B">
        <w:rPr>
          <w:rFonts w:ascii="Times New Roman" w:hAnsi="Times New Roman" w:cs="Times New Roman"/>
        </w:rPr>
        <w:t xml:space="preserve"> için</w:t>
      </w:r>
      <w:r w:rsidRPr="000A6714">
        <w:rPr>
          <w:rFonts w:ascii="Times New Roman" w:hAnsi="Times New Roman" w:cs="Times New Roman"/>
        </w:rPr>
        <w:t xml:space="preserve"> yeterli süre tanınmıştır.</w:t>
      </w:r>
    </w:p>
    <w:p w14:paraId="66ECDDCC" w14:textId="5C93B004" w:rsidR="00C54FF6" w:rsidRPr="000A6714" w:rsidRDefault="00156F7F" w:rsidP="006E17DD">
      <w:pPr>
        <w:pStyle w:val="Balk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Aşama: </w:t>
      </w:r>
      <w:r w:rsidRPr="000A6714">
        <w:rPr>
          <w:rFonts w:ascii="Times New Roman" w:hAnsi="Times New Roman" w:cs="Times New Roman"/>
        </w:rPr>
        <w:t>Sunum</w:t>
      </w:r>
      <w:r w:rsidR="006E6C4F" w:rsidRPr="000A6714">
        <w:rPr>
          <w:rFonts w:ascii="Times New Roman" w:hAnsi="Times New Roman" w:cs="Times New Roman"/>
        </w:rPr>
        <w:t xml:space="preserve"> </w:t>
      </w:r>
    </w:p>
    <w:p w14:paraId="72D87CCB" w14:textId="48A7B161" w:rsidR="006E17DD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Ön değerlendirmeyi geçen öneriler, jüri önünde sözlü sunum yapar. Bu aşamada paydaşlardan alınan destek mektupları sunulur. Nihai sıralama, sunum puanı ile başvuru puanının birlikte değerlendirilmesiyle oluşturulur ve seçilen öneriler Yatırım Programı</w:t>
      </w:r>
      <w:r w:rsidR="0088292B">
        <w:rPr>
          <w:rFonts w:ascii="Times New Roman" w:hAnsi="Times New Roman" w:cs="Times New Roman"/>
        </w:rPr>
        <w:t xml:space="preserve"> Projesi</w:t>
      </w:r>
      <w:r w:rsidRPr="000A6714">
        <w:rPr>
          <w:rFonts w:ascii="Times New Roman" w:hAnsi="Times New Roman" w:cs="Times New Roman"/>
        </w:rPr>
        <w:t xml:space="preserve"> için hazırlanır.</w:t>
      </w:r>
    </w:p>
    <w:p w14:paraId="3BA301DA" w14:textId="3C9C2317" w:rsidR="00156F7F" w:rsidRDefault="00156F7F" w:rsidP="006E17DD">
      <w:pPr>
        <w:spacing w:after="120"/>
        <w:jc w:val="both"/>
        <w:rPr>
          <w:rFonts w:ascii="Times New Roman" w:hAnsi="Times New Roman" w:cs="Times New Roman"/>
        </w:rPr>
      </w:pPr>
    </w:p>
    <w:p w14:paraId="4CFAF3FC" w14:textId="5E4FF647" w:rsidR="00623CE7" w:rsidRDefault="00623CE7" w:rsidP="006E17DD">
      <w:pPr>
        <w:spacing w:after="120"/>
        <w:jc w:val="both"/>
        <w:rPr>
          <w:rFonts w:ascii="Times New Roman" w:hAnsi="Times New Roman" w:cs="Times New Roman"/>
        </w:rPr>
      </w:pPr>
    </w:p>
    <w:p w14:paraId="3CA7F76E" w14:textId="77777777" w:rsidR="00623CE7" w:rsidRDefault="00623CE7" w:rsidP="006E17DD">
      <w:pPr>
        <w:spacing w:after="120"/>
        <w:jc w:val="both"/>
        <w:rPr>
          <w:rFonts w:ascii="Times New Roman" w:hAnsi="Times New Roman" w:cs="Times New Roman"/>
        </w:rPr>
      </w:pPr>
    </w:p>
    <w:p w14:paraId="7FC78B41" w14:textId="77777777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lastRenderedPageBreak/>
        <w:t>5. Takvim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00"/>
        <w:gridCol w:w="5889"/>
      </w:tblGrid>
      <w:tr w:rsidR="00C54FF6" w:rsidRPr="000A6714" w14:paraId="79E128E3" w14:textId="77777777" w:rsidTr="006E17DD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6352D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Aşama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2BCDE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Tarih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448FF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Açıklama</w:t>
            </w:r>
          </w:p>
        </w:tc>
      </w:tr>
      <w:tr w:rsidR="00C54FF6" w:rsidRPr="000A6714" w14:paraId="187D838D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A8CE4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Duyurunun ilanı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BED68" w14:textId="636FB5C6" w:rsidR="00C54FF6" w:rsidRPr="000A6714" w:rsidRDefault="006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Ağustos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F7BCF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Çağrı metninin ve ön başvuru formunun yayımlanması</w:t>
            </w:r>
          </w:p>
        </w:tc>
      </w:tr>
      <w:tr w:rsidR="00C54FF6" w:rsidRPr="000A6714" w14:paraId="39458334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C796A" w14:textId="1B998D56" w:rsidR="00C54FF6" w:rsidRPr="000A6714" w:rsidRDefault="00D476F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</w:t>
            </w:r>
            <w:r w:rsidR="006E6C4F"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başvuruların toplanması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A8C09" w14:textId="7C52E1D5" w:rsidR="00C54FF6" w:rsidRPr="000A6714" w:rsidRDefault="00623CE7" w:rsidP="006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Ekim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AF569" w14:textId="1A1E9C7E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En fazla </w:t>
            </w:r>
            <w:r w:rsidR="00795EEA" w:rsidRPr="000A67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sayfalık ön başvuru formunun teslimi (son tarih)</w:t>
            </w:r>
          </w:p>
        </w:tc>
      </w:tr>
      <w:tr w:rsidR="00C54FF6" w:rsidRPr="000A6714" w14:paraId="0985DD05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7355D" w14:textId="19825D02" w:rsidR="00C54FF6" w:rsidRPr="000A6714" w:rsidRDefault="00DE476D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</w:t>
            </w:r>
            <w:r w:rsidR="006E6C4F"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değerlendirme sonuçları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6F19A" w14:textId="6095D0F1" w:rsidR="00C54FF6" w:rsidRPr="000A6714" w:rsidRDefault="006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Kasım 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F58FE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2. aşamaya (sunum) davet edilecek önerilerin açıklanması</w:t>
            </w:r>
          </w:p>
        </w:tc>
      </w:tr>
      <w:tr w:rsidR="00C54FF6" w:rsidRPr="000A6714" w14:paraId="0C053E28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CCD00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Mülakat / sunum süreci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15E15" w14:textId="558205EC" w:rsidR="00C54FF6" w:rsidRPr="000A6714" w:rsidRDefault="006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Kasım</w:t>
            </w:r>
            <w:r w:rsidR="00534615" w:rsidRPr="000A67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7B94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30 Kasım 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30073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Önerilerin jüri önünde sözlü sunumu ve değerlendirilmesi</w:t>
            </w:r>
          </w:p>
        </w:tc>
      </w:tr>
      <w:tr w:rsidR="00C54FF6" w:rsidRPr="000A6714" w14:paraId="50D4A951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E3A1B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İkinci aşama sonuçları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7F2C7" w14:textId="632D321C" w:rsidR="00C54FF6" w:rsidRPr="000A6714" w:rsidRDefault="00F90A40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31 Aralık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99562" w14:textId="0C6A9751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Sunum puanı + başvuru puanı sıralamasıyla desteklenecek önerilerin belirlenmesi</w:t>
            </w:r>
          </w:p>
        </w:tc>
      </w:tr>
      <w:tr w:rsidR="00C54FF6" w:rsidRPr="000A6714" w14:paraId="69BA4D6A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064AB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 hazırlık dönemi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2983D" w14:textId="2F3A698E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Ocak–Nisan 2027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724C5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Seçilen ekiplerle birlikte detaylı proje dosyasının hazırlanması</w:t>
            </w:r>
          </w:p>
        </w:tc>
      </w:tr>
      <w:tr w:rsidR="00661A77" w:rsidRPr="000A6714" w14:paraId="3716F0EB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75A37" w14:textId="73FE9E9F" w:rsidR="00661A77" w:rsidRPr="000A6714" w:rsidRDefault="00661A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Projelerin </w:t>
            </w:r>
            <w:r w:rsidR="006304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EA56A8"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eslimi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CDD00" w14:textId="54ECA9AF" w:rsidR="00661A77" w:rsidRPr="000A6714" w:rsidRDefault="00661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20 Nisan 2027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72DDA" w14:textId="6BF497FA" w:rsidR="00661A77" w:rsidRPr="000A6714" w:rsidRDefault="00EA5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Projelerin </w:t>
            </w:r>
            <w:r w:rsidR="00623CE7" w:rsidRPr="00623CE7">
              <w:rPr>
                <w:rFonts w:ascii="Times New Roman" w:hAnsi="Times New Roman" w:cs="Times New Roman"/>
                <w:sz w:val="20"/>
                <w:szCs w:val="20"/>
              </w:rPr>
              <w:t>Araştırma Projeleri Destek Ofisi</w:t>
            </w:r>
            <w:r w:rsidR="00623CE7">
              <w:rPr>
                <w:rFonts w:ascii="Times New Roman" w:hAnsi="Times New Roman" w:cs="Times New Roman"/>
                <w:sz w:val="20"/>
                <w:szCs w:val="20"/>
              </w:rPr>
              <w:t xml:space="preserve">’ne 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gönderilmesi</w:t>
            </w:r>
          </w:p>
        </w:tc>
      </w:tr>
      <w:tr w:rsidR="00C54FF6" w:rsidRPr="000A6714" w14:paraId="3670D686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8D006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SBB'ye sunum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13AF7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Mayıs 2027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FE5D5" w14:textId="159AE3DD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Yatırım Programı kapsamında</w:t>
            </w:r>
            <w:r w:rsidR="0063040D">
              <w:rPr>
                <w:rFonts w:ascii="Times New Roman" w:hAnsi="Times New Roman" w:cs="Times New Roman"/>
                <w:sz w:val="20"/>
                <w:szCs w:val="20"/>
              </w:rPr>
              <w:t xml:space="preserve"> proje önerilerinin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SBB'ye iletilmesi</w:t>
            </w:r>
          </w:p>
        </w:tc>
      </w:tr>
    </w:tbl>
    <w:p w14:paraId="21E2AAB9" w14:textId="77777777" w:rsidR="00C54FF6" w:rsidRPr="00623CE7" w:rsidRDefault="006E6C4F">
      <w:pPr>
        <w:spacing w:before="160"/>
        <w:rPr>
          <w:rFonts w:ascii="Times New Roman" w:hAnsi="Times New Roman" w:cs="Times New Roman"/>
          <w:b/>
        </w:rPr>
      </w:pPr>
      <w:r w:rsidRPr="00623CE7">
        <w:rPr>
          <w:rFonts w:ascii="Times New Roman" w:hAnsi="Times New Roman" w:cs="Times New Roman"/>
          <w:b/>
          <w:iCs/>
          <w:color w:val="777777"/>
          <w:sz w:val="18"/>
          <w:szCs w:val="18"/>
        </w:rPr>
        <w:t>Not: Tarihler, başvuru yoğunluğuna ve Rektörlük takvimine göre güncellenebilir.</w:t>
      </w:r>
    </w:p>
    <w:p w14:paraId="0FBC3F18" w14:textId="77777777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6. Başvuru ve İletişim</w:t>
      </w:r>
    </w:p>
    <w:p w14:paraId="43CD44EC" w14:textId="7FB7F850" w:rsidR="00C54FF6" w:rsidRPr="000A6714" w:rsidRDefault="006E6C4F">
      <w:pPr>
        <w:spacing w:after="120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Ön Başvuru Formu, ekte yer alan şablon kullanılarak hazırlanmalı ve son başvuru tarihine kadar </w:t>
      </w:r>
      <w:r w:rsidR="00623CE7" w:rsidRPr="00D34CBF">
        <w:rPr>
          <w:rFonts w:ascii="Times New Roman" w:hAnsi="Times New Roman" w:cs="Times New Roman"/>
        </w:rPr>
        <w:t xml:space="preserve">Araştırma Projeleri Destek Ofisine </w:t>
      </w:r>
      <w:r w:rsidRPr="00D34CBF">
        <w:rPr>
          <w:rFonts w:ascii="Times New Roman" w:hAnsi="Times New Roman" w:cs="Times New Roman"/>
        </w:rPr>
        <w:t>iletilmelidir.</w:t>
      </w:r>
      <w:r w:rsidRPr="000A6714">
        <w:rPr>
          <w:rFonts w:ascii="Times New Roman" w:hAnsi="Times New Roman" w:cs="Times New Roman"/>
        </w:rPr>
        <w:t xml:space="preserve"> Süreçle ilgili sorular için </w:t>
      </w:r>
      <w:r w:rsidR="00623CE7" w:rsidRPr="00623CE7">
        <w:rPr>
          <w:rFonts w:ascii="Times New Roman" w:hAnsi="Times New Roman" w:cs="Times New Roman"/>
        </w:rPr>
        <w:t>Araştırma Projeleri Destek Ofisi</w:t>
      </w:r>
      <w:r w:rsidR="00623CE7">
        <w:rPr>
          <w:rFonts w:ascii="Times New Roman" w:hAnsi="Times New Roman" w:cs="Times New Roman"/>
        </w:rPr>
        <w:t xml:space="preserve"> (</w:t>
      </w:r>
      <w:hyperlink r:id="rId7" w:history="1">
        <w:r w:rsidR="00623CE7" w:rsidRPr="004718F9">
          <w:rPr>
            <w:rStyle w:val="Kpr"/>
            <w:rFonts w:ascii="Times New Roman" w:hAnsi="Times New Roman" w:cs="Times New Roman"/>
          </w:rPr>
          <w:t>pdo@ankara.edu.tr</w:t>
        </w:r>
      </w:hyperlink>
      <w:r w:rsidR="00623CE7">
        <w:rPr>
          <w:rFonts w:ascii="Times New Roman" w:hAnsi="Times New Roman" w:cs="Times New Roman"/>
        </w:rPr>
        <w:t xml:space="preserve">) </w:t>
      </w:r>
      <w:r w:rsidRPr="000A6714">
        <w:rPr>
          <w:rFonts w:ascii="Times New Roman" w:hAnsi="Times New Roman" w:cs="Times New Roman"/>
        </w:rPr>
        <w:t>ile iletişime geçilebilir.</w:t>
      </w:r>
    </w:p>
    <w:sectPr w:rsidR="00C54FF6" w:rsidRPr="000A6714" w:rsidSect="006E17DD">
      <w:footerReference w:type="default" r:id="rId8"/>
      <w:pgSz w:w="12240" w:h="15840"/>
      <w:pgMar w:top="851" w:right="851" w:bottom="851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6CE68" w14:textId="77777777" w:rsidR="000337F1" w:rsidRDefault="000337F1">
      <w:r>
        <w:separator/>
      </w:r>
    </w:p>
  </w:endnote>
  <w:endnote w:type="continuationSeparator" w:id="0">
    <w:p w14:paraId="5EEA12BD" w14:textId="77777777" w:rsidR="000337F1" w:rsidRDefault="0003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93308" w14:textId="59E6EA7A" w:rsidR="00C54FF6" w:rsidRDefault="006E17DD">
    <w:pPr>
      <w:jc w:val="center"/>
    </w:pPr>
    <w:r>
      <w:rPr>
        <w:color w:val="888888"/>
        <w:sz w:val="16"/>
        <w:szCs w:val="16"/>
      </w:rPr>
      <w:t>202</w:t>
    </w:r>
    <w:r w:rsidR="00156F7F">
      <w:rPr>
        <w:color w:val="888888"/>
        <w:sz w:val="16"/>
        <w:szCs w:val="16"/>
      </w:rPr>
      <w:t>8</w:t>
    </w:r>
    <w:r>
      <w:rPr>
        <w:color w:val="888888"/>
        <w:sz w:val="16"/>
        <w:szCs w:val="16"/>
      </w:rPr>
      <w:t xml:space="preserve"> Yılı </w:t>
    </w:r>
    <w:r w:rsidR="00623CE7">
      <w:rPr>
        <w:color w:val="888888"/>
        <w:sz w:val="16"/>
        <w:szCs w:val="16"/>
      </w:rPr>
      <w:t>Ankara Üniversitesi</w:t>
    </w:r>
    <w:r w:rsidR="009F2D10">
      <w:rPr>
        <w:color w:val="888888"/>
        <w:sz w:val="16"/>
        <w:szCs w:val="16"/>
      </w:rPr>
      <w:t xml:space="preserve"> </w:t>
    </w:r>
    <w:r>
      <w:rPr>
        <w:color w:val="888888"/>
        <w:sz w:val="16"/>
        <w:szCs w:val="16"/>
      </w:rPr>
      <w:t>Araştırma Merkezi Yatırım Programı</w:t>
    </w:r>
    <w:r w:rsidR="0063040D">
      <w:rPr>
        <w:color w:val="888888"/>
        <w:sz w:val="16"/>
        <w:szCs w:val="16"/>
      </w:rPr>
      <w:t xml:space="preserve"> Proje</w:t>
    </w:r>
    <w:r>
      <w:rPr>
        <w:color w:val="888888"/>
        <w:sz w:val="16"/>
        <w:szCs w:val="16"/>
      </w:rPr>
      <w:t xml:space="preserve"> Çağrısı — Sayfa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210D4A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B333F" w14:textId="77777777" w:rsidR="000337F1" w:rsidRDefault="000337F1">
      <w:r>
        <w:separator/>
      </w:r>
    </w:p>
  </w:footnote>
  <w:footnote w:type="continuationSeparator" w:id="0">
    <w:p w14:paraId="5C058357" w14:textId="77777777" w:rsidR="000337F1" w:rsidRDefault="0003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1EB9"/>
    <w:multiLevelType w:val="hybridMultilevel"/>
    <w:tmpl w:val="C34490B6"/>
    <w:lvl w:ilvl="0" w:tplc="1FD6D536">
      <w:start w:val="1"/>
      <w:numFmt w:val="bullet"/>
      <w:lvlText w:val="●"/>
      <w:lvlJc w:val="left"/>
      <w:pPr>
        <w:ind w:left="720" w:hanging="360"/>
      </w:pPr>
    </w:lvl>
    <w:lvl w:ilvl="1" w:tplc="33F83CCC">
      <w:start w:val="1"/>
      <w:numFmt w:val="bullet"/>
      <w:lvlText w:val="○"/>
      <w:lvlJc w:val="left"/>
      <w:pPr>
        <w:ind w:left="1440" w:hanging="360"/>
      </w:pPr>
    </w:lvl>
    <w:lvl w:ilvl="2" w:tplc="DFDA3EDC">
      <w:start w:val="1"/>
      <w:numFmt w:val="bullet"/>
      <w:lvlText w:val="■"/>
      <w:lvlJc w:val="left"/>
      <w:pPr>
        <w:ind w:left="2160" w:hanging="360"/>
      </w:pPr>
    </w:lvl>
    <w:lvl w:ilvl="3" w:tplc="097AF95A">
      <w:start w:val="1"/>
      <w:numFmt w:val="bullet"/>
      <w:lvlText w:val="●"/>
      <w:lvlJc w:val="left"/>
      <w:pPr>
        <w:ind w:left="2880" w:hanging="360"/>
      </w:pPr>
    </w:lvl>
    <w:lvl w:ilvl="4" w:tplc="AB321EEE">
      <w:start w:val="1"/>
      <w:numFmt w:val="bullet"/>
      <w:lvlText w:val="○"/>
      <w:lvlJc w:val="left"/>
      <w:pPr>
        <w:ind w:left="3600" w:hanging="360"/>
      </w:pPr>
    </w:lvl>
    <w:lvl w:ilvl="5" w:tplc="E4ECC138">
      <w:start w:val="1"/>
      <w:numFmt w:val="bullet"/>
      <w:lvlText w:val="■"/>
      <w:lvlJc w:val="left"/>
      <w:pPr>
        <w:ind w:left="4320" w:hanging="360"/>
      </w:pPr>
    </w:lvl>
    <w:lvl w:ilvl="6" w:tplc="2B3ADE18">
      <w:start w:val="1"/>
      <w:numFmt w:val="bullet"/>
      <w:lvlText w:val="●"/>
      <w:lvlJc w:val="left"/>
      <w:pPr>
        <w:ind w:left="5040" w:hanging="360"/>
      </w:pPr>
    </w:lvl>
    <w:lvl w:ilvl="7" w:tplc="CBD687A6">
      <w:start w:val="1"/>
      <w:numFmt w:val="bullet"/>
      <w:lvlText w:val="●"/>
      <w:lvlJc w:val="left"/>
      <w:pPr>
        <w:ind w:left="5760" w:hanging="360"/>
      </w:pPr>
    </w:lvl>
    <w:lvl w:ilvl="8" w:tplc="743CB8E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8D22D4B"/>
    <w:multiLevelType w:val="hybridMultilevel"/>
    <w:tmpl w:val="EBA24D98"/>
    <w:lvl w:ilvl="0" w:tplc="2D22DF6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4703DD8">
      <w:numFmt w:val="decimal"/>
      <w:lvlText w:val=""/>
      <w:lvlJc w:val="left"/>
    </w:lvl>
    <w:lvl w:ilvl="2" w:tplc="E8300334">
      <w:numFmt w:val="decimal"/>
      <w:lvlText w:val=""/>
      <w:lvlJc w:val="left"/>
    </w:lvl>
    <w:lvl w:ilvl="3" w:tplc="4BE03754">
      <w:numFmt w:val="decimal"/>
      <w:lvlText w:val=""/>
      <w:lvlJc w:val="left"/>
    </w:lvl>
    <w:lvl w:ilvl="4" w:tplc="221023E6">
      <w:numFmt w:val="decimal"/>
      <w:lvlText w:val=""/>
      <w:lvlJc w:val="left"/>
    </w:lvl>
    <w:lvl w:ilvl="5" w:tplc="A17E05E8">
      <w:numFmt w:val="decimal"/>
      <w:lvlText w:val=""/>
      <w:lvlJc w:val="left"/>
    </w:lvl>
    <w:lvl w:ilvl="6" w:tplc="CFC2EEC8">
      <w:numFmt w:val="decimal"/>
      <w:lvlText w:val=""/>
      <w:lvlJc w:val="left"/>
    </w:lvl>
    <w:lvl w:ilvl="7" w:tplc="151051F8">
      <w:numFmt w:val="decimal"/>
      <w:lvlText w:val=""/>
      <w:lvlJc w:val="left"/>
    </w:lvl>
    <w:lvl w:ilvl="8" w:tplc="E6A009A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6"/>
    <w:rsid w:val="000337F1"/>
    <w:rsid w:val="000A361F"/>
    <w:rsid w:val="000A6714"/>
    <w:rsid w:val="000B4E3C"/>
    <w:rsid w:val="000C11A0"/>
    <w:rsid w:val="00136118"/>
    <w:rsid w:val="001529EA"/>
    <w:rsid w:val="00156F7F"/>
    <w:rsid w:val="00210D4A"/>
    <w:rsid w:val="0025564C"/>
    <w:rsid w:val="002857ED"/>
    <w:rsid w:val="00291BC5"/>
    <w:rsid w:val="002B1DD8"/>
    <w:rsid w:val="00435067"/>
    <w:rsid w:val="004E5E5E"/>
    <w:rsid w:val="00534615"/>
    <w:rsid w:val="00552E05"/>
    <w:rsid w:val="005E5486"/>
    <w:rsid w:val="00623CE7"/>
    <w:rsid w:val="0063040D"/>
    <w:rsid w:val="00661A77"/>
    <w:rsid w:val="006E17DD"/>
    <w:rsid w:val="006E6C4F"/>
    <w:rsid w:val="006F13E7"/>
    <w:rsid w:val="006F4D22"/>
    <w:rsid w:val="00715B6E"/>
    <w:rsid w:val="00795EEA"/>
    <w:rsid w:val="007D2B25"/>
    <w:rsid w:val="0088292B"/>
    <w:rsid w:val="0091025D"/>
    <w:rsid w:val="00924581"/>
    <w:rsid w:val="00967E2B"/>
    <w:rsid w:val="009F2D10"/>
    <w:rsid w:val="00B01812"/>
    <w:rsid w:val="00BE6C9F"/>
    <w:rsid w:val="00C54FF6"/>
    <w:rsid w:val="00D034AD"/>
    <w:rsid w:val="00D05385"/>
    <w:rsid w:val="00D34CBF"/>
    <w:rsid w:val="00D476FF"/>
    <w:rsid w:val="00D763C3"/>
    <w:rsid w:val="00D77B94"/>
    <w:rsid w:val="00D85178"/>
    <w:rsid w:val="00DE476D"/>
    <w:rsid w:val="00EA56A8"/>
    <w:rsid w:val="00EB33DD"/>
    <w:rsid w:val="00F9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668E"/>
  <w15:docId w15:val="{81693B4E-82A1-BD44-BBDD-923F0981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240" w:after="160"/>
      <w:outlineLvl w:val="0"/>
    </w:pPr>
    <w:rPr>
      <w:b/>
      <w:bCs/>
      <w:color w:val="1F4E79"/>
      <w:sz w:val="30"/>
      <w:szCs w:val="30"/>
    </w:rPr>
  </w:style>
  <w:style w:type="paragraph" w:styleId="Balk2">
    <w:name w:val="heading 2"/>
    <w:uiPriority w:val="9"/>
    <w:unhideWhenUsed/>
    <w:qFormat/>
    <w:pPr>
      <w:spacing w:before="200" w:after="120"/>
      <w:outlineLvl w:val="1"/>
    </w:pPr>
    <w:rPr>
      <w:b/>
      <w:bCs/>
      <w:color w:val="1F4E79"/>
      <w:sz w:val="24"/>
      <w:szCs w:val="24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6E17DD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17DD"/>
  </w:style>
  <w:style w:type="paragraph" w:styleId="AltBilgi">
    <w:name w:val="footer"/>
    <w:basedOn w:val="Normal"/>
    <w:link w:val="AltBilgiChar"/>
    <w:uiPriority w:val="99"/>
    <w:unhideWhenUsed/>
    <w:rsid w:val="006E17DD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17DD"/>
  </w:style>
  <w:style w:type="paragraph" w:styleId="AralkYok">
    <w:name w:val="No Spacing"/>
    <w:uiPriority w:val="1"/>
    <w:qFormat/>
    <w:rsid w:val="002B1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do@ankara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qqqq</cp:lastModifiedBy>
  <cp:revision>2</cp:revision>
  <dcterms:created xsi:type="dcterms:W3CDTF">2026-08-05T12:40:00Z</dcterms:created>
  <dcterms:modified xsi:type="dcterms:W3CDTF">2026-08-05T12:40:00Z</dcterms:modified>
</cp:coreProperties>
</file>